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F5" w:rsidRPr="00E86DA2" w:rsidRDefault="00E1059B" w:rsidP="00FB799C">
      <w:pPr>
        <w:tabs>
          <w:tab w:val="left" w:pos="896"/>
        </w:tabs>
        <w:ind w:firstLine="851"/>
        <w:mirrorIndents/>
        <w:jc w:val="right"/>
      </w:pPr>
      <w:r>
        <w:t xml:space="preserve">Приложение </w:t>
      </w:r>
      <w:r w:rsidR="00340DF5" w:rsidRPr="00E86DA2">
        <w:t xml:space="preserve"> 1 к</w:t>
      </w:r>
      <w:r w:rsidR="00273963">
        <w:t xml:space="preserve"> извещению</w:t>
      </w:r>
    </w:p>
    <w:p w:rsidR="00340DF5" w:rsidRPr="00E86DA2" w:rsidRDefault="00340DF5" w:rsidP="00DB703F">
      <w:pPr>
        <w:mirrorIndents/>
        <w:jc w:val="right"/>
      </w:pPr>
      <w:r w:rsidRPr="00E86DA2">
        <w:t xml:space="preserve">о  проведении </w:t>
      </w:r>
      <w:r w:rsidR="002421E0">
        <w:t xml:space="preserve">запроса </w:t>
      </w:r>
      <w:r w:rsidR="00C459ED">
        <w:t>котировок</w:t>
      </w:r>
    </w:p>
    <w:p w:rsidR="00D964D5" w:rsidRDefault="00D964D5" w:rsidP="00DB703F">
      <w:pPr>
        <w:mirrorIndents/>
        <w:jc w:val="center"/>
        <w:rPr>
          <w:i/>
          <w:szCs w:val="28"/>
        </w:rPr>
      </w:pPr>
    </w:p>
    <w:p w:rsidR="00340DF5" w:rsidRPr="00E86DA2" w:rsidRDefault="00340DF5" w:rsidP="00DB703F">
      <w:pPr>
        <w:mirrorIndents/>
        <w:jc w:val="center"/>
        <w:rPr>
          <w:i/>
          <w:szCs w:val="28"/>
        </w:rPr>
      </w:pPr>
      <w:r w:rsidRPr="00E86DA2">
        <w:rPr>
          <w:i/>
          <w:szCs w:val="28"/>
        </w:rPr>
        <w:t>(Оформляется на официальном бланке участника)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6379"/>
      </w:tblGrid>
      <w:tr w:rsidR="00340DF5" w:rsidRPr="005C3359" w:rsidTr="002459BE">
        <w:tc>
          <w:tcPr>
            <w:tcW w:w="3652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  <w:r w:rsidRPr="005C3359">
              <w:t>Исх. № _____________</w:t>
            </w:r>
          </w:p>
          <w:p w:rsidR="00340DF5" w:rsidRPr="005C3359" w:rsidRDefault="00340DF5" w:rsidP="00EE0908">
            <w:pPr>
              <w:mirrorIndents/>
              <w:jc w:val="both"/>
            </w:pPr>
            <w:r w:rsidRPr="005C3359">
              <w:t>От __________________</w:t>
            </w:r>
          </w:p>
        </w:tc>
        <w:tc>
          <w:tcPr>
            <w:tcW w:w="6379" w:type="dxa"/>
            <w:shd w:val="clear" w:color="auto" w:fill="auto"/>
          </w:tcPr>
          <w:p w:rsidR="00C459ED" w:rsidRDefault="00AB0326" w:rsidP="00F37987">
            <w:pPr>
              <w:mirrorIndents/>
              <w:jc w:val="right"/>
            </w:pPr>
            <w:r>
              <w:t>П</w:t>
            </w:r>
            <w:r w:rsidR="00E1059B">
              <w:t>редседател</w:t>
            </w:r>
            <w:r>
              <w:t>ю</w:t>
            </w:r>
            <w:r w:rsidR="00340DF5" w:rsidRPr="005C3359">
              <w:t xml:space="preserve"> </w:t>
            </w:r>
            <w:r w:rsidR="00F37987">
              <w:t xml:space="preserve">единой </w:t>
            </w:r>
            <w:r w:rsidR="00340DF5" w:rsidRPr="005C3359">
              <w:t>закупочной</w:t>
            </w:r>
            <w:r w:rsidR="00F37987">
              <w:t xml:space="preserve"> </w:t>
            </w:r>
            <w:r w:rsidR="00E50601">
              <w:t>к</w:t>
            </w:r>
            <w:r w:rsidR="00340DF5" w:rsidRPr="005C3359">
              <w:t>омиссии</w:t>
            </w:r>
            <w:r w:rsidR="00F37987">
              <w:t xml:space="preserve"> </w:t>
            </w:r>
            <w:r w:rsidR="002459BE">
              <w:t>–</w:t>
            </w:r>
          </w:p>
          <w:p w:rsidR="00340DF5" w:rsidRPr="005C3359" w:rsidRDefault="00C459ED" w:rsidP="00F37987">
            <w:pPr>
              <w:mirrorIndents/>
              <w:jc w:val="right"/>
            </w:pPr>
            <w:r>
              <w:t xml:space="preserve">директору по </w:t>
            </w:r>
            <w:r w:rsidR="00E1059B">
              <w:t>финансам</w:t>
            </w:r>
            <w:r>
              <w:t xml:space="preserve"> </w:t>
            </w:r>
            <w:r w:rsidR="00340DF5" w:rsidRPr="005C3359">
              <w:t>АО «</w:t>
            </w:r>
            <w:r w:rsidR="00340DF5">
              <w:t>НЭСК</w:t>
            </w:r>
            <w:r w:rsidR="00340DF5" w:rsidRPr="005C3359">
              <w:t>»</w:t>
            </w:r>
          </w:p>
          <w:p w:rsidR="00340DF5" w:rsidRPr="005C3359" w:rsidRDefault="00E1059B" w:rsidP="00E50601">
            <w:pPr>
              <w:mirrorIndents/>
              <w:jc w:val="right"/>
            </w:pPr>
            <w:r>
              <w:t>Семенову Ф.И.</w:t>
            </w:r>
          </w:p>
        </w:tc>
      </w:tr>
    </w:tbl>
    <w:p w:rsidR="00D964D5" w:rsidRDefault="00D964D5" w:rsidP="00B119C3">
      <w:pPr>
        <w:mirrorIndents/>
        <w:jc w:val="center"/>
        <w:rPr>
          <w:b/>
        </w:rPr>
      </w:pPr>
    </w:p>
    <w:p w:rsidR="00516790" w:rsidRDefault="00340DF5" w:rsidP="00B119C3">
      <w:pPr>
        <w:mirrorIndents/>
        <w:jc w:val="center"/>
        <w:rPr>
          <w:b/>
        </w:rPr>
      </w:pPr>
      <w:r w:rsidRPr="00E86DA2">
        <w:rPr>
          <w:b/>
        </w:rPr>
        <w:t xml:space="preserve">ЗАЯВКА </w:t>
      </w:r>
    </w:p>
    <w:p w:rsidR="00340DF5" w:rsidRDefault="00340DF5" w:rsidP="00B119C3">
      <w:pPr>
        <w:mirrorIndents/>
        <w:jc w:val="center"/>
        <w:rPr>
          <w:b/>
        </w:rPr>
      </w:pPr>
      <w:r w:rsidRPr="00E86DA2">
        <w:rPr>
          <w:b/>
        </w:rPr>
        <w:t xml:space="preserve">на </w:t>
      </w:r>
      <w:r w:rsidR="002421E0">
        <w:rPr>
          <w:b/>
        </w:rPr>
        <w:t xml:space="preserve">запрос </w:t>
      </w:r>
      <w:r w:rsidR="00C459ED">
        <w:rPr>
          <w:b/>
        </w:rPr>
        <w:t>котировок</w:t>
      </w:r>
    </w:p>
    <w:p w:rsidR="00D964D5" w:rsidRPr="00E86DA2" w:rsidRDefault="00D964D5" w:rsidP="00B119C3">
      <w:pPr>
        <w:mirrorIndents/>
        <w:jc w:val="center"/>
        <w:rPr>
          <w:b/>
        </w:rPr>
      </w:pPr>
    </w:p>
    <w:p w:rsidR="003A00C3" w:rsidRPr="00E86DA2" w:rsidRDefault="003A00C3" w:rsidP="003A00C3">
      <w:pPr>
        <w:mirrorIndents/>
        <w:jc w:val="both"/>
      </w:pPr>
      <w:r w:rsidRPr="00E86DA2">
        <w:t>1. </w:t>
      </w:r>
      <w:r>
        <w:t xml:space="preserve">Изучив извещение о проведении </w:t>
      </w:r>
      <w:r w:rsidRPr="00E86DA2">
        <w:t xml:space="preserve">запроса </w:t>
      </w:r>
      <w:r w:rsidR="00C459ED">
        <w:t>котировок</w:t>
      </w:r>
      <w:r w:rsidRPr="00A60F30">
        <w:t xml:space="preserve"> № </w:t>
      </w:r>
      <w:r>
        <w:t>______</w:t>
      </w:r>
      <w:r w:rsidRPr="00A60F30">
        <w:t xml:space="preserve"> от </w:t>
      </w:r>
      <w:r>
        <w:t>__________</w:t>
      </w:r>
      <w:r w:rsidRPr="00A60F30">
        <w:t xml:space="preserve"> 20</w:t>
      </w:r>
      <w:r w:rsidR="00AB0326">
        <w:t>20</w:t>
      </w:r>
      <w:r w:rsidRPr="00A60F30">
        <w:t xml:space="preserve"> года</w:t>
      </w:r>
      <w:r w:rsidRPr="00E86DA2">
        <w:t xml:space="preserve"> на право заключения договора на (указывается наименование предмета запроса </w:t>
      </w:r>
      <w:r w:rsidR="00C459ED">
        <w:t>котировок</w:t>
      </w:r>
      <w:r w:rsidRPr="00E86DA2">
        <w:t>),_____________</w:t>
      </w:r>
      <w:r w:rsidR="00EA2251">
        <w:t>______________</w:t>
      </w:r>
      <w:r w:rsidRPr="00E86DA2">
        <w:t>________________</w:t>
      </w:r>
      <w:r w:rsidR="00C32431">
        <w:t>___</w:t>
      </w:r>
      <w:r w:rsidRPr="00E86DA2">
        <w:t>_____________(указывается</w:t>
      </w:r>
      <w:r w:rsidR="00C32431">
        <w:t xml:space="preserve"> </w:t>
      </w:r>
      <w:r w:rsidRPr="00E86DA2">
        <w:t xml:space="preserve">наименование участника </w:t>
      </w:r>
      <w:r w:rsidR="002459BE">
        <w:t>закупки</w:t>
      </w:r>
      <w:r w:rsidRPr="00E86DA2">
        <w:t>) в лице, ___________________________________(указывается наименование должности, Ф.И.О. руководителя, уполномоченного лица для юридического лица), сообщает о согласии исполнить условия договора.</w:t>
      </w:r>
    </w:p>
    <w:p w:rsidR="003A00C3" w:rsidRDefault="003A00C3" w:rsidP="00EA2251">
      <w:pPr>
        <w:spacing w:before="120"/>
        <w:jc w:val="both"/>
        <w:rPr>
          <w:b/>
        </w:rPr>
      </w:pPr>
      <w:r w:rsidRPr="00E86DA2">
        <w:t xml:space="preserve">2. ____________________________________________________(указывается наименование участника </w:t>
      </w:r>
      <w:r w:rsidR="002459BE">
        <w:t>закупки</w:t>
      </w:r>
      <w:r w:rsidRPr="00E86DA2">
        <w:t xml:space="preserve">) предлагает выполнить </w:t>
      </w:r>
      <w:r>
        <w:t>________</w:t>
      </w:r>
      <w:r w:rsidRPr="00E86DA2">
        <w:t xml:space="preserve"> (предмет </w:t>
      </w:r>
      <w:r>
        <w:t xml:space="preserve">запроса </w:t>
      </w:r>
      <w:r w:rsidR="00C459ED">
        <w:t>котировок</w:t>
      </w:r>
      <w:r w:rsidRPr="00E86DA2">
        <w:t>) на сумму______________________________(указать цифрами и прописью) рублей, в том числе налог</w:t>
      </w:r>
      <w:r w:rsidR="002421E0">
        <w:t>и</w:t>
      </w:r>
      <w:r w:rsidRPr="00E86DA2">
        <w:t>, сбор</w:t>
      </w:r>
      <w:r w:rsidR="002421E0">
        <w:t>ы</w:t>
      </w:r>
      <w:r w:rsidRPr="00E86DA2">
        <w:t xml:space="preserve"> и други</w:t>
      </w:r>
      <w:r w:rsidR="002421E0">
        <w:t>е обязательные</w:t>
      </w:r>
      <w:r w:rsidRPr="00E86DA2">
        <w:t xml:space="preserve"> платеж</w:t>
      </w:r>
      <w:r w:rsidR="002421E0">
        <w:t>и</w:t>
      </w:r>
      <w:r w:rsidRPr="00E86DA2">
        <w:t>.</w:t>
      </w:r>
      <w:r w:rsidRPr="006A5837">
        <w:rPr>
          <w:b/>
        </w:rPr>
        <w:t xml:space="preserve"> </w:t>
      </w:r>
    </w:p>
    <w:p w:rsidR="00D964D5" w:rsidRDefault="00D964D5" w:rsidP="002421E0">
      <w:pPr>
        <w:jc w:val="both"/>
        <w:rPr>
          <w:b/>
        </w:rPr>
      </w:pPr>
    </w:p>
    <w:tbl>
      <w:tblPr>
        <w:tblW w:w="9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4945"/>
        <w:gridCol w:w="1559"/>
        <w:gridCol w:w="1329"/>
        <w:gridCol w:w="1444"/>
      </w:tblGrid>
      <w:tr w:rsidR="001B2FCF" w:rsidRPr="005133F1" w:rsidTr="00E06B22">
        <w:trPr>
          <w:trHeight w:val="102"/>
        </w:trPr>
        <w:tc>
          <w:tcPr>
            <w:tcW w:w="584" w:type="dxa"/>
            <w:shd w:val="clear" w:color="auto" w:fill="auto"/>
            <w:noWrap/>
            <w:vAlign w:val="center"/>
          </w:tcPr>
          <w:p w:rsidR="001B2FCF" w:rsidRDefault="001B2FCF" w:rsidP="00D964D5">
            <w:pPr>
              <w:mirrorIndents/>
              <w:jc w:val="both"/>
            </w:pPr>
            <w:r>
              <w:t>№№</w:t>
            </w:r>
          </w:p>
          <w:p w:rsidR="001B2FCF" w:rsidRPr="005133F1" w:rsidRDefault="001B2FCF" w:rsidP="00D964D5">
            <w:pPr>
              <w:mirrorIndents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45" w:type="dxa"/>
            <w:vAlign w:val="center"/>
          </w:tcPr>
          <w:p w:rsidR="001B2FCF" w:rsidRPr="005133F1" w:rsidRDefault="001B2FCF" w:rsidP="00E06B22">
            <w:pPr>
              <w:mirrorIndents/>
              <w:jc w:val="center"/>
            </w:pPr>
            <w:r>
              <w:t xml:space="preserve">Наименование </w:t>
            </w:r>
            <w:r w:rsidR="00E06B22">
              <w:t>и тип средств измерений, подлежащих поверке</w:t>
            </w:r>
          </w:p>
        </w:tc>
        <w:tc>
          <w:tcPr>
            <w:tcW w:w="1559" w:type="dxa"/>
            <w:vAlign w:val="center"/>
          </w:tcPr>
          <w:p w:rsidR="001B2FCF" w:rsidRPr="005133F1" w:rsidRDefault="00E06B22" w:rsidP="00E06B22">
            <w:pPr>
              <w:mirrorIndents/>
              <w:jc w:val="center"/>
            </w:pPr>
            <w:r>
              <w:t>Стоимость поверки одного средства измерения</w:t>
            </w:r>
            <w:r w:rsidR="001B2FCF">
              <w:t xml:space="preserve"> без НДС, руб.</w:t>
            </w:r>
          </w:p>
        </w:tc>
        <w:tc>
          <w:tcPr>
            <w:tcW w:w="1329" w:type="dxa"/>
            <w:vAlign w:val="center"/>
          </w:tcPr>
          <w:p w:rsidR="00E06B22" w:rsidRDefault="001B2FCF" w:rsidP="00E06B22">
            <w:pPr>
              <w:mirrorIndents/>
              <w:jc w:val="center"/>
            </w:pPr>
            <w:r>
              <w:t xml:space="preserve">НДС, </w:t>
            </w:r>
          </w:p>
          <w:p w:rsidR="001B2FCF" w:rsidRDefault="001B2FCF" w:rsidP="00E06B22">
            <w:pPr>
              <w:mirrorIndents/>
              <w:jc w:val="center"/>
            </w:pPr>
            <w:r>
              <w:t>руб.</w:t>
            </w:r>
          </w:p>
        </w:tc>
        <w:tc>
          <w:tcPr>
            <w:tcW w:w="1444" w:type="dxa"/>
            <w:vAlign w:val="center"/>
          </w:tcPr>
          <w:p w:rsidR="00E06B22" w:rsidRDefault="00E06B22" w:rsidP="00E06B22">
            <w:pPr>
              <w:mirrorIndents/>
              <w:jc w:val="center"/>
            </w:pPr>
            <w:r>
              <w:t>Стоимость поверки одного средства измерения</w:t>
            </w:r>
            <w:r w:rsidR="001B2FCF">
              <w:t xml:space="preserve"> с НДС,</w:t>
            </w:r>
          </w:p>
          <w:p w:rsidR="001B2FCF" w:rsidRDefault="001B2FCF" w:rsidP="00E06B22">
            <w:pPr>
              <w:mirrorIndents/>
              <w:jc w:val="center"/>
            </w:pPr>
            <w:r>
              <w:t xml:space="preserve"> руб.</w:t>
            </w:r>
          </w:p>
        </w:tc>
      </w:tr>
      <w:tr w:rsidR="00AB0326" w:rsidRPr="005133F1" w:rsidTr="00E06B22">
        <w:trPr>
          <w:trHeight w:val="102"/>
        </w:trPr>
        <w:tc>
          <w:tcPr>
            <w:tcW w:w="584" w:type="dxa"/>
            <w:shd w:val="clear" w:color="auto" w:fill="auto"/>
            <w:noWrap/>
            <w:vAlign w:val="center"/>
          </w:tcPr>
          <w:p w:rsidR="00AB0326" w:rsidRPr="005133F1" w:rsidRDefault="00AB0326" w:rsidP="00560469">
            <w:pPr>
              <w:pStyle w:val="af5"/>
              <w:numPr>
                <w:ilvl w:val="0"/>
                <w:numId w:val="39"/>
              </w:numPr>
              <w:ind w:left="57" w:firstLine="0"/>
              <w:mirrorIndents/>
              <w:jc w:val="both"/>
            </w:pPr>
          </w:p>
        </w:tc>
        <w:tc>
          <w:tcPr>
            <w:tcW w:w="4945" w:type="dxa"/>
            <w:vAlign w:val="center"/>
          </w:tcPr>
          <w:p w:rsidR="00AB0326" w:rsidRPr="00102AF7" w:rsidRDefault="00AB0326" w:rsidP="00CB1404">
            <w:r w:rsidRPr="00102AF7">
              <w:t xml:space="preserve">Устройство синхронизации времени  типа УСВ-1(2)            </w:t>
            </w:r>
          </w:p>
        </w:tc>
        <w:tc>
          <w:tcPr>
            <w:tcW w:w="1559" w:type="dxa"/>
            <w:vAlign w:val="center"/>
          </w:tcPr>
          <w:p w:rsidR="00AB0326" w:rsidRPr="005133F1" w:rsidRDefault="00AB0326" w:rsidP="00E14C3C">
            <w:pPr>
              <w:mirrorIndents/>
              <w:jc w:val="both"/>
            </w:pPr>
          </w:p>
        </w:tc>
        <w:tc>
          <w:tcPr>
            <w:tcW w:w="1329" w:type="dxa"/>
          </w:tcPr>
          <w:p w:rsidR="00AB0326" w:rsidRPr="005133F1" w:rsidRDefault="00AB0326" w:rsidP="00E14C3C">
            <w:pPr>
              <w:mirrorIndents/>
              <w:jc w:val="both"/>
            </w:pPr>
          </w:p>
        </w:tc>
        <w:tc>
          <w:tcPr>
            <w:tcW w:w="1444" w:type="dxa"/>
          </w:tcPr>
          <w:p w:rsidR="00AB0326" w:rsidRPr="005133F1" w:rsidRDefault="00AB0326" w:rsidP="00E14C3C">
            <w:pPr>
              <w:mirrorIndents/>
              <w:jc w:val="both"/>
            </w:pPr>
          </w:p>
        </w:tc>
      </w:tr>
      <w:tr w:rsidR="00AB0326" w:rsidRPr="005133F1" w:rsidTr="00E06B22">
        <w:trPr>
          <w:trHeight w:val="102"/>
        </w:trPr>
        <w:tc>
          <w:tcPr>
            <w:tcW w:w="584" w:type="dxa"/>
            <w:shd w:val="clear" w:color="auto" w:fill="auto"/>
            <w:noWrap/>
            <w:vAlign w:val="center"/>
          </w:tcPr>
          <w:p w:rsidR="00AB0326" w:rsidRPr="005133F1" w:rsidRDefault="00AB0326" w:rsidP="00560469">
            <w:pPr>
              <w:pStyle w:val="af5"/>
              <w:numPr>
                <w:ilvl w:val="0"/>
                <w:numId w:val="39"/>
              </w:numPr>
              <w:ind w:left="57" w:firstLine="0"/>
              <w:mirrorIndents/>
              <w:jc w:val="both"/>
            </w:pPr>
          </w:p>
        </w:tc>
        <w:tc>
          <w:tcPr>
            <w:tcW w:w="4945" w:type="dxa"/>
            <w:vAlign w:val="center"/>
          </w:tcPr>
          <w:p w:rsidR="00AB0326" w:rsidRPr="00102AF7" w:rsidRDefault="00AB0326" w:rsidP="00AB0326">
            <w:r w:rsidRPr="00102AF7">
              <w:t xml:space="preserve">Сетевой индустриальный контроллер СИКОН 70 </w:t>
            </w:r>
            <w:r w:rsidRPr="00AB0326">
              <w:t>(УСПД для АИИС КУЭ и АСТУЭ)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B0326" w:rsidRPr="005133F1" w:rsidRDefault="00AB0326" w:rsidP="00E14C3C">
            <w:pPr>
              <w:mirrorIndents/>
              <w:jc w:val="both"/>
            </w:pPr>
          </w:p>
        </w:tc>
        <w:tc>
          <w:tcPr>
            <w:tcW w:w="1329" w:type="dxa"/>
          </w:tcPr>
          <w:p w:rsidR="00AB0326" w:rsidRPr="005133F1" w:rsidRDefault="00AB0326" w:rsidP="00E14C3C">
            <w:pPr>
              <w:mirrorIndents/>
              <w:jc w:val="both"/>
            </w:pPr>
          </w:p>
        </w:tc>
        <w:tc>
          <w:tcPr>
            <w:tcW w:w="1444" w:type="dxa"/>
          </w:tcPr>
          <w:p w:rsidR="00AB0326" w:rsidRPr="005133F1" w:rsidRDefault="00AB0326" w:rsidP="00E14C3C">
            <w:pPr>
              <w:mirrorIndents/>
              <w:jc w:val="both"/>
            </w:pPr>
          </w:p>
        </w:tc>
      </w:tr>
      <w:tr w:rsidR="00AB0326" w:rsidRPr="005133F1" w:rsidTr="00E06B22">
        <w:trPr>
          <w:trHeight w:val="102"/>
        </w:trPr>
        <w:tc>
          <w:tcPr>
            <w:tcW w:w="584" w:type="dxa"/>
            <w:shd w:val="clear" w:color="auto" w:fill="auto"/>
            <w:noWrap/>
            <w:vAlign w:val="center"/>
          </w:tcPr>
          <w:p w:rsidR="00AB0326" w:rsidRDefault="00AB0326" w:rsidP="00560469">
            <w:pPr>
              <w:pStyle w:val="af5"/>
              <w:numPr>
                <w:ilvl w:val="0"/>
                <w:numId w:val="39"/>
              </w:numPr>
              <w:ind w:left="57" w:firstLine="0"/>
              <w:mirrorIndents/>
              <w:jc w:val="both"/>
            </w:pPr>
          </w:p>
        </w:tc>
        <w:tc>
          <w:tcPr>
            <w:tcW w:w="4945" w:type="dxa"/>
            <w:vAlign w:val="center"/>
          </w:tcPr>
          <w:p w:rsidR="00AB0326" w:rsidRPr="00102AF7" w:rsidRDefault="00AB0326" w:rsidP="00CB1404">
            <w:r w:rsidRPr="00102AF7">
              <w:t xml:space="preserve">Многофункциональный счетчик электрической энергии типа                                СЭТ-4ТМ.03.01(09) </w:t>
            </w:r>
          </w:p>
        </w:tc>
        <w:tc>
          <w:tcPr>
            <w:tcW w:w="1559" w:type="dxa"/>
            <w:vAlign w:val="center"/>
          </w:tcPr>
          <w:p w:rsidR="00AB0326" w:rsidRPr="005133F1" w:rsidRDefault="00AB0326" w:rsidP="00E14C3C">
            <w:pPr>
              <w:mirrorIndents/>
              <w:jc w:val="both"/>
            </w:pPr>
          </w:p>
        </w:tc>
        <w:tc>
          <w:tcPr>
            <w:tcW w:w="1329" w:type="dxa"/>
          </w:tcPr>
          <w:p w:rsidR="00AB0326" w:rsidRPr="005133F1" w:rsidRDefault="00AB0326" w:rsidP="00E14C3C">
            <w:pPr>
              <w:mirrorIndents/>
              <w:jc w:val="both"/>
            </w:pPr>
          </w:p>
        </w:tc>
        <w:tc>
          <w:tcPr>
            <w:tcW w:w="1444" w:type="dxa"/>
          </w:tcPr>
          <w:p w:rsidR="00AB0326" w:rsidRPr="005133F1" w:rsidRDefault="00AB0326" w:rsidP="00E14C3C">
            <w:pPr>
              <w:mirrorIndents/>
              <w:jc w:val="both"/>
            </w:pPr>
          </w:p>
        </w:tc>
      </w:tr>
      <w:tr w:rsidR="00CB0F20" w:rsidRPr="00821F1E" w:rsidTr="00E06B22">
        <w:trPr>
          <w:trHeight w:val="102"/>
        </w:trPr>
        <w:tc>
          <w:tcPr>
            <w:tcW w:w="584" w:type="dxa"/>
            <w:shd w:val="clear" w:color="auto" w:fill="auto"/>
            <w:noWrap/>
            <w:vAlign w:val="center"/>
          </w:tcPr>
          <w:p w:rsidR="00CB0F20" w:rsidRPr="00641707" w:rsidRDefault="00CB0F20" w:rsidP="00CB0F20">
            <w:pPr>
              <w:pStyle w:val="af5"/>
              <w:ind w:left="57"/>
              <w:mirrorIndents/>
              <w:jc w:val="both"/>
            </w:pPr>
          </w:p>
        </w:tc>
        <w:tc>
          <w:tcPr>
            <w:tcW w:w="4945" w:type="dxa"/>
            <w:vAlign w:val="center"/>
          </w:tcPr>
          <w:p w:rsidR="00CB0F20" w:rsidRDefault="00CB0F20" w:rsidP="00560469">
            <w:pPr>
              <w:mirrorIndents/>
            </w:pPr>
            <w:r>
              <w:t>ИТОГО:</w:t>
            </w:r>
          </w:p>
        </w:tc>
        <w:tc>
          <w:tcPr>
            <w:tcW w:w="1559" w:type="dxa"/>
            <w:vAlign w:val="center"/>
          </w:tcPr>
          <w:p w:rsidR="00CB0F20" w:rsidRPr="00821F1E" w:rsidRDefault="00CB0F20" w:rsidP="00E14C3C">
            <w:pPr>
              <w:mirrorIndents/>
              <w:jc w:val="both"/>
            </w:pPr>
          </w:p>
        </w:tc>
        <w:tc>
          <w:tcPr>
            <w:tcW w:w="1329" w:type="dxa"/>
          </w:tcPr>
          <w:p w:rsidR="00CB0F20" w:rsidRPr="00821F1E" w:rsidRDefault="00CB0F20" w:rsidP="00E14C3C">
            <w:pPr>
              <w:mirrorIndents/>
              <w:jc w:val="both"/>
            </w:pPr>
          </w:p>
        </w:tc>
        <w:tc>
          <w:tcPr>
            <w:tcW w:w="1444" w:type="dxa"/>
          </w:tcPr>
          <w:p w:rsidR="00CB0F20" w:rsidRPr="00821F1E" w:rsidRDefault="00CB0F20" w:rsidP="00E14C3C">
            <w:pPr>
              <w:mirrorIndents/>
              <w:jc w:val="both"/>
            </w:pPr>
          </w:p>
        </w:tc>
      </w:tr>
    </w:tbl>
    <w:p w:rsidR="00411863" w:rsidRPr="00821F1E" w:rsidRDefault="00411863" w:rsidP="00B80943">
      <w:pPr>
        <w:tabs>
          <w:tab w:val="left" w:pos="6900"/>
        </w:tabs>
        <w:jc w:val="right"/>
        <w:rPr>
          <w:b/>
          <w:bCs/>
        </w:rPr>
      </w:pPr>
    </w:p>
    <w:p w:rsidR="00B80943" w:rsidRDefault="00B80943" w:rsidP="00B80943">
      <w:pPr>
        <w:mirrorIndents/>
        <w:jc w:val="both"/>
      </w:pPr>
      <w:r>
        <w:t xml:space="preserve">Срок </w:t>
      </w:r>
      <w:r w:rsidR="002421E0">
        <w:t xml:space="preserve">оказания услуг </w:t>
      </w:r>
      <w:r>
        <w:t xml:space="preserve"> - _______________________________</w:t>
      </w:r>
    </w:p>
    <w:p w:rsidR="00B80943" w:rsidRDefault="00B80943" w:rsidP="00B80943">
      <w:pPr>
        <w:mirrorIndents/>
        <w:jc w:val="both"/>
      </w:pPr>
      <w:r>
        <w:t>Условия оплаты - _______________________________</w:t>
      </w:r>
    </w:p>
    <w:p w:rsidR="00337F83" w:rsidRPr="00C57895" w:rsidRDefault="00337F83" w:rsidP="00B80943">
      <w:pPr>
        <w:mirrorIndents/>
        <w:jc w:val="both"/>
      </w:pPr>
      <w:r w:rsidRPr="002D459E">
        <w:rPr>
          <w:sz w:val="27"/>
          <w:szCs w:val="27"/>
        </w:rPr>
        <w:t>Срок действия предложения (оферты)</w:t>
      </w:r>
      <w:r>
        <w:rPr>
          <w:sz w:val="27"/>
          <w:szCs w:val="27"/>
        </w:rPr>
        <w:t xml:space="preserve"> ____________</w:t>
      </w:r>
    </w:p>
    <w:p w:rsidR="00340DF5" w:rsidRPr="002743B8" w:rsidRDefault="00340DF5" w:rsidP="00EA2251">
      <w:pPr>
        <w:spacing w:before="120"/>
        <w:mirrorIndents/>
        <w:jc w:val="both"/>
      </w:pPr>
      <w:r w:rsidRPr="002743B8">
        <w:t xml:space="preserve">Мы согласны со всеми требованиями и условиями, прописанными в Вашем запросе </w:t>
      </w:r>
      <w:r w:rsidR="00C32431">
        <w:t>котировок</w:t>
      </w:r>
      <w:r w:rsidRPr="002743B8">
        <w:t>.</w:t>
      </w:r>
    </w:p>
    <w:p w:rsidR="00340DF5" w:rsidRPr="002743B8" w:rsidRDefault="00340DF5" w:rsidP="00EE0908">
      <w:pPr>
        <w:mirrorIndents/>
        <w:jc w:val="both"/>
      </w:pPr>
      <w:r>
        <w:t xml:space="preserve">В подтверждение соответствия требованиям </w:t>
      </w:r>
      <w:r w:rsidR="00E22995">
        <w:t>закупочной документации</w:t>
      </w:r>
      <w:r>
        <w:t xml:space="preserve"> представляем следующие документы:__________________________________________</w:t>
      </w:r>
    </w:p>
    <w:p w:rsidR="00340DF5" w:rsidRDefault="00340DF5" w:rsidP="00EA2251">
      <w:pPr>
        <w:spacing w:before="120"/>
        <w:mirrorIndents/>
        <w:jc w:val="both"/>
      </w:pPr>
      <w:r w:rsidRPr="002743B8">
        <w:t>3. Настоящим подтверждаем достоверность представленных нами в заявке сведений.</w:t>
      </w:r>
    </w:p>
    <w:p w:rsidR="00254EF1" w:rsidRPr="002743B8" w:rsidRDefault="00254EF1" w:rsidP="00EE0908">
      <w:pPr>
        <w:mirrorIndents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89"/>
        <w:gridCol w:w="2706"/>
      </w:tblGrid>
      <w:tr w:rsidR="00340DF5" w:rsidRPr="005C3359" w:rsidTr="00411863">
        <w:trPr>
          <w:trHeight w:val="272"/>
        </w:trPr>
        <w:tc>
          <w:tcPr>
            <w:tcW w:w="7289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  <w:r w:rsidRPr="005C3359">
              <w:t>Юридический адрес: _______________________________</w:t>
            </w:r>
            <w:r w:rsidR="00EE0908">
              <w:t>__</w:t>
            </w:r>
            <w:r w:rsidRPr="005C3359">
              <w:t>__</w:t>
            </w:r>
            <w:r w:rsidR="00EE0908">
              <w:t>_</w:t>
            </w:r>
            <w:r w:rsidRPr="005C3359">
              <w:t>____</w:t>
            </w: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</w:tr>
      <w:tr w:rsidR="00340DF5" w:rsidRPr="005C3359" w:rsidTr="00411863">
        <w:trPr>
          <w:trHeight w:val="272"/>
        </w:trPr>
        <w:tc>
          <w:tcPr>
            <w:tcW w:w="7289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  <w:r w:rsidRPr="005C3359">
              <w:t>Почтовый адрес: ________________________________</w:t>
            </w:r>
            <w:r w:rsidR="00EE0908">
              <w:t>___</w:t>
            </w:r>
            <w:r w:rsidRPr="005C3359">
              <w:t>________</w:t>
            </w: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</w:tr>
      <w:tr w:rsidR="00340DF5" w:rsidRPr="005C3359" w:rsidTr="00411863">
        <w:trPr>
          <w:trHeight w:val="288"/>
        </w:trPr>
        <w:tc>
          <w:tcPr>
            <w:tcW w:w="7289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  <w:r w:rsidRPr="005C3359">
              <w:t>Телефон:_________________Факс:________________</w:t>
            </w:r>
            <w:r w:rsidR="00EE0908">
              <w:t>________</w:t>
            </w:r>
            <w:r w:rsidRPr="005C3359">
              <w:t>____</w:t>
            </w: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</w:tr>
      <w:tr w:rsidR="00340DF5" w:rsidRPr="005C3359" w:rsidTr="00411863">
        <w:trPr>
          <w:trHeight w:val="272"/>
        </w:trPr>
        <w:tc>
          <w:tcPr>
            <w:tcW w:w="7289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  <w:r w:rsidRPr="005C3359">
              <w:t>Электронный адрес: ________________________________</w:t>
            </w:r>
            <w:r w:rsidR="00EE0908">
              <w:t>___</w:t>
            </w:r>
            <w:r w:rsidRPr="005C3359">
              <w:t>_____</w:t>
            </w: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</w:tr>
      <w:tr w:rsidR="00340DF5" w:rsidRPr="005C3359" w:rsidTr="00411863">
        <w:trPr>
          <w:trHeight w:val="560"/>
        </w:trPr>
        <w:tc>
          <w:tcPr>
            <w:tcW w:w="7289" w:type="dxa"/>
            <w:shd w:val="clear" w:color="auto" w:fill="auto"/>
          </w:tcPr>
          <w:p w:rsidR="00340DF5" w:rsidRDefault="00340DF5" w:rsidP="00EE0908">
            <w:pPr>
              <w:mirrorIndents/>
              <w:jc w:val="both"/>
            </w:pPr>
            <w:r w:rsidRPr="005C3359">
              <w:lastRenderedPageBreak/>
              <w:t>ИНН:_____________________/КПП:___________________</w:t>
            </w:r>
            <w:r w:rsidR="00EE0908">
              <w:t>___</w:t>
            </w:r>
            <w:r w:rsidRPr="005C3359">
              <w:t>____</w:t>
            </w:r>
          </w:p>
          <w:p w:rsidR="00435A8D" w:rsidRPr="005C3359" w:rsidRDefault="00435A8D" w:rsidP="00EE0908">
            <w:pPr>
              <w:mirrorIndents/>
              <w:jc w:val="both"/>
            </w:pPr>
            <w:r>
              <w:t>ОГРН:____________________</w:t>
            </w: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</w:tr>
      <w:tr w:rsidR="00340DF5" w:rsidRPr="005C3359" w:rsidTr="00411863">
        <w:trPr>
          <w:trHeight w:val="272"/>
        </w:trPr>
        <w:tc>
          <w:tcPr>
            <w:tcW w:w="7289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  <w:proofErr w:type="gramStart"/>
            <w:r w:rsidRPr="005C3359">
              <w:t>Р</w:t>
            </w:r>
            <w:proofErr w:type="gramEnd"/>
            <w:r w:rsidRPr="005C3359">
              <w:t>/счет:________________________  в__________________________</w:t>
            </w: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</w:tr>
      <w:tr w:rsidR="00340DF5" w:rsidRPr="005C3359" w:rsidTr="00411863">
        <w:trPr>
          <w:trHeight w:val="288"/>
        </w:trPr>
        <w:tc>
          <w:tcPr>
            <w:tcW w:w="7289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  <w:proofErr w:type="gramStart"/>
            <w:r w:rsidRPr="005C3359">
              <w:t>К</w:t>
            </w:r>
            <w:proofErr w:type="gramEnd"/>
            <w:r w:rsidRPr="005C3359">
              <w:t>/счет:____________________________________________________</w:t>
            </w: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</w:tr>
      <w:tr w:rsidR="00340DF5" w:rsidRPr="005C3359" w:rsidTr="00411863">
        <w:trPr>
          <w:trHeight w:val="272"/>
        </w:trPr>
        <w:tc>
          <w:tcPr>
            <w:tcW w:w="7289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  <w:r w:rsidRPr="005C3359">
              <w:t>БИК:_____________________________________________________</w:t>
            </w: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</w:tr>
      <w:tr w:rsidR="00340DF5" w:rsidRPr="005C3359" w:rsidTr="00411863">
        <w:trPr>
          <w:trHeight w:val="288"/>
        </w:trPr>
        <w:tc>
          <w:tcPr>
            <w:tcW w:w="7289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</w:tr>
      <w:tr w:rsidR="00340DF5" w:rsidRPr="005C3359" w:rsidTr="00411863">
        <w:trPr>
          <w:trHeight w:val="545"/>
        </w:trPr>
        <w:tc>
          <w:tcPr>
            <w:tcW w:w="7289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  <w:rPr>
                <w:i/>
                <w:u w:val="single"/>
              </w:rPr>
            </w:pPr>
            <w:r w:rsidRPr="005C3359">
              <w:t xml:space="preserve">Наименование должности                   </w:t>
            </w:r>
            <w:r w:rsidRPr="005C3359">
              <w:rPr>
                <w:i/>
                <w:u w:val="single"/>
              </w:rPr>
              <w:t>(личная подпись)</w:t>
            </w:r>
          </w:p>
          <w:p w:rsidR="00340DF5" w:rsidRPr="005C3359" w:rsidRDefault="00340DF5" w:rsidP="00EE0908">
            <w:pPr>
              <w:mirrorIndents/>
              <w:jc w:val="both"/>
            </w:pPr>
            <w:r w:rsidRPr="005C3359">
              <w:t>руководителя участника                                 М.П. </w:t>
            </w: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  <w:rPr>
                <w:i/>
                <w:u w:val="single"/>
              </w:rPr>
            </w:pPr>
            <w:r w:rsidRPr="005C3359">
              <w:rPr>
                <w:i/>
                <w:u w:val="single"/>
              </w:rPr>
              <w:t>(расшифровка подписи)</w:t>
            </w:r>
          </w:p>
        </w:tc>
      </w:tr>
    </w:tbl>
    <w:p w:rsidR="008A574F" w:rsidRDefault="008A574F" w:rsidP="00411863">
      <w:pPr>
        <w:jc w:val="right"/>
      </w:pPr>
    </w:p>
    <w:sectPr w:rsidR="008A574F" w:rsidSect="00641707">
      <w:pgSz w:w="11906" w:h="16838" w:code="9"/>
      <w:pgMar w:top="993" w:right="851" w:bottom="851" w:left="1134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88" w:rsidRDefault="00C90D88" w:rsidP="00273963">
      <w:r>
        <w:separator/>
      </w:r>
    </w:p>
  </w:endnote>
  <w:endnote w:type="continuationSeparator" w:id="0">
    <w:p w:rsidR="00C90D88" w:rsidRDefault="00C90D88" w:rsidP="0027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88" w:rsidRDefault="00C90D88" w:rsidP="00273963">
      <w:r>
        <w:separator/>
      </w:r>
    </w:p>
  </w:footnote>
  <w:footnote w:type="continuationSeparator" w:id="0">
    <w:p w:rsidR="00C90D88" w:rsidRDefault="00C90D88" w:rsidP="0027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OpenSymbol" w:eastAsia="OpenSymbol"/>
        <w:spacing w:val="-16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spacing w:val="-16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1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1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7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7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3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3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99" w:hanging="1800"/>
      </w:pPr>
      <w:rPr>
        <w:rFonts w:cs="Times New Roman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59" w:hanging="360"/>
      </w:pPr>
      <w:rPr>
        <w:rFonts w:ascii="OpenSymbol" w:eastAsia="OpenSymbol" w:cs="OpenSymbol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01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1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7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7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3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9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9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59" w:hanging="21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eastAsia="OpenSymbol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eastAsia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eastAsia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013C1AD9"/>
    <w:multiLevelType w:val="hybridMultilevel"/>
    <w:tmpl w:val="6602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2F35FB4"/>
    <w:multiLevelType w:val="hybridMultilevel"/>
    <w:tmpl w:val="92C8B0EA"/>
    <w:lvl w:ilvl="0" w:tplc="3A4CF848">
      <w:start w:val="1"/>
      <w:numFmt w:val="bullet"/>
      <w:pStyle w:val="tztxtlis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5B617D"/>
    <w:multiLevelType w:val="hybridMultilevel"/>
    <w:tmpl w:val="A7C8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9E78CA"/>
    <w:multiLevelType w:val="hybridMultilevel"/>
    <w:tmpl w:val="5FE677C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>
    <w:nsid w:val="407A5CDF"/>
    <w:multiLevelType w:val="hybridMultilevel"/>
    <w:tmpl w:val="29A2B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A395C"/>
    <w:multiLevelType w:val="multilevel"/>
    <w:tmpl w:val="462EC1C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104CFC"/>
    <w:multiLevelType w:val="hybridMultilevel"/>
    <w:tmpl w:val="599AD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1E6D34"/>
    <w:multiLevelType w:val="hybridMultilevel"/>
    <w:tmpl w:val="62049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410FB"/>
    <w:multiLevelType w:val="hybridMultilevel"/>
    <w:tmpl w:val="4DC4A7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5">
    <w:nsid w:val="66FA64D7"/>
    <w:multiLevelType w:val="multilevel"/>
    <w:tmpl w:val="462EC1C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8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9"/>
  </w:num>
  <w:num w:numId="6">
    <w:abstractNumId w:val="33"/>
  </w:num>
  <w:num w:numId="7">
    <w:abstractNumId w:val="24"/>
  </w:num>
  <w:num w:numId="8">
    <w:abstractNumId w:val="22"/>
  </w:num>
  <w:num w:numId="9">
    <w:abstractNumId w:val="20"/>
  </w:num>
  <w:num w:numId="10">
    <w:abstractNumId w:val="21"/>
  </w:num>
  <w:num w:numId="11">
    <w:abstractNumId w:val="17"/>
  </w:num>
  <w:num w:numId="12">
    <w:abstractNumId w:val="32"/>
  </w:num>
  <w:num w:numId="13">
    <w:abstractNumId w:val="30"/>
  </w:num>
  <w:num w:numId="14">
    <w:abstractNumId w:val="16"/>
  </w:num>
  <w:num w:numId="15">
    <w:abstractNumId w:val="23"/>
  </w:num>
  <w:num w:numId="16">
    <w:abstractNumId w:val="25"/>
  </w:num>
  <w:num w:numId="17">
    <w:abstractNumId w:val="29"/>
  </w:num>
  <w:num w:numId="18">
    <w:abstractNumId w:val="27"/>
  </w:num>
  <w:num w:numId="19">
    <w:abstractNumId w:val="18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14"/>
  </w:num>
  <w:num w:numId="38">
    <w:abstractNumId w:val="1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91"/>
    <w:rsid w:val="00011796"/>
    <w:rsid w:val="00030383"/>
    <w:rsid w:val="0005492D"/>
    <w:rsid w:val="00093541"/>
    <w:rsid w:val="000937BB"/>
    <w:rsid w:val="00096477"/>
    <w:rsid w:val="000B5F40"/>
    <w:rsid w:val="000B6241"/>
    <w:rsid w:val="000E066D"/>
    <w:rsid w:val="00135E4F"/>
    <w:rsid w:val="00181A04"/>
    <w:rsid w:val="001A07B7"/>
    <w:rsid w:val="001B2FCF"/>
    <w:rsid w:val="001D3BEF"/>
    <w:rsid w:val="001E585D"/>
    <w:rsid w:val="00226520"/>
    <w:rsid w:val="002421E0"/>
    <w:rsid w:val="002426F5"/>
    <w:rsid w:val="002459BE"/>
    <w:rsid w:val="00254EF1"/>
    <w:rsid w:val="00273963"/>
    <w:rsid w:val="00297ED9"/>
    <w:rsid w:val="002E1CB9"/>
    <w:rsid w:val="002E5AC0"/>
    <w:rsid w:val="003020C3"/>
    <w:rsid w:val="00307D0C"/>
    <w:rsid w:val="00320C40"/>
    <w:rsid w:val="00337F83"/>
    <w:rsid w:val="00340DF5"/>
    <w:rsid w:val="00352043"/>
    <w:rsid w:val="003A00C3"/>
    <w:rsid w:val="003A0F71"/>
    <w:rsid w:val="003C49A0"/>
    <w:rsid w:val="00411863"/>
    <w:rsid w:val="00413CC2"/>
    <w:rsid w:val="00435A8D"/>
    <w:rsid w:val="00472570"/>
    <w:rsid w:val="00482823"/>
    <w:rsid w:val="004B1626"/>
    <w:rsid w:val="004F6547"/>
    <w:rsid w:val="00506043"/>
    <w:rsid w:val="00516790"/>
    <w:rsid w:val="0052442D"/>
    <w:rsid w:val="00526E52"/>
    <w:rsid w:val="00534561"/>
    <w:rsid w:val="00554722"/>
    <w:rsid w:val="00557B37"/>
    <w:rsid w:val="00560469"/>
    <w:rsid w:val="005B1DD2"/>
    <w:rsid w:val="005D693B"/>
    <w:rsid w:val="006042FD"/>
    <w:rsid w:val="00641707"/>
    <w:rsid w:val="0064602F"/>
    <w:rsid w:val="00656804"/>
    <w:rsid w:val="0065760E"/>
    <w:rsid w:val="00674D9A"/>
    <w:rsid w:val="00686536"/>
    <w:rsid w:val="00686989"/>
    <w:rsid w:val="00696FDD"/>
    <w:rsid w:val="006B12DE"/>
    <w:rsid w:val="006D155C"/>
    <w:rsid w:val="007031A2"/>
    <w:rsid w:val="00745E4F"/>
    <w:rsid w:val="007B06B7"/>
    <w:rsid w:val="007B6391"/>
    <w:rsid w:val="007C225F"/>
    <w:rsid w:val="007F2914"/>
    <w:rsid w:val="00821F1E"/>
    <w:rsid w:val="00842C6D"/>
    <w:rsid w:val="008651B1"/>
    <w:rsid w:val="008A574F"/>
    <w:rsid w:val="008B0F02"/>
    <w:rsid w:val="008B6B31"/>
    <w:rsid w:val="008C194F"/>
    <w:rsid w:val="00931765"/>
    <w:rsid w:val="009365D4"/>
    <w:rsid w:val="00967906"/>
    <w:rsid w:val="00970BDF"/>
    <w:rsid w:val="00973753"/>
    <w:rsid w:val="009E296E"/>
    <w:rsid w:val="009E3CBF"/>
    <w:rsid w:val="009E74ED"/>
    <w:rsid w:val="00A00E43"/>
    <w:rsid w:val="00A04D04"/>
    <w:rsid w:val="00A16444"/>
    <w:rsid w:val="00A62AAA"/>
    <w:rsid w:val="00AB0326"/>
    <w:rsid w:val="00AB2E75"/>
    <w:rsid w:val="00AC0EA4"/>
    <w:rsid w:val="00AE20D9"/>
    <w:rsid w:val="00AE235D"/>
    <w:rsid w:val="00AE6A50"/>
    <w:rsid w:val="00B119C3"/>
    <w:rsid w:val="00B30D84"/>
    <w:rsid w:val="00B80943"/>
    <w:rsid w:val="00BF77B4"/>
    <w:rsid w:val="00C1215A"/>
    <w:rsid w:val="00C32431"/>
    <w:rsid w:val="00C459ED"/>
    <w:rsid w:val="00C50167"/>
    <w:rsid w:val="00C73EAA"/>
    <w:rsid w:val="00C73F01"/>
    <w:rsid w:val="00C8688D"/>
    <w:rsid w:val="00C90D88"/>
    <w:rsid w:val="00CA1470"/>
    <w:rsid w:val="00CB0F20"/>
    <w:rsid w:val="00CB1F5E"/>
    <w:rsid w:val="00CD0D70"/>
    <w:rsid w:val="00D02522"/>
    <w:rsid w:val="00D26E95"/>
    <w:rsid w:val="00D304D0"/>
    <w:rsid w:val="00D44E58"/>
    <w:rsid w:val="00D47592"/>
    <w:rsid w:val="00D60B3E"/>
    <w:rsid w:val="00D72984"/>
    <w:rsid w:val="00D92E90"/>
    <w:rsid w:val="00D964D5"/>
    <w:rsid w:val="00DA3D84"/>
    <w:rsid w:val="00DB6E22"/>
    <w:rsid w:val="00DB703F"/>
    <w:rsid w:val="00DD55E6"/>
    <w:rsid w:val="00DE062F"/>
    <w:rsid w:val="00DF63AD"/>
    <w:rsid w:val="00E06B22"/>
    <w:rsid w:val="00E1059B"/>
    <w:rsid w:val="00E22995"/>
    <w:rsid w:val="00E32F08"/>
    <w:rsid w:val="00E33F61"/>
    <w:rsid w:val="00E41C13"/>
    <w:rsid w:val="00E41EAA"/>
    <w:rsid w:val="00E43629"/>
    <w:rsid w:val="00E50601"/>
    <w:rsid w:val="00E5470D"/>
    <w:rsid w:val="00E73CEC"/>
    <w:rsid w:val="00EA0502"/>
    <w:rsid w:val="00EA2251"/>
    <w:rsid w:val="00EE0908"/>
    <w:rsid w:val="00EE2434"/>
    <w:rsid w:val="00EE4F72"/>
    <w:rsid w:val="00EE5B98"/>
    <w:rsid w:val="00F02321"/>
    <w:rsid w:val="00F03627"/>
    <w:rsid w:val="00F2334B"/>
    <w:rsid w:val="00F234C7"/>
    <w:rsid w:val="00F37987"/>
    <w:rsid w:val="00F67FC6"/>
    <w:rsid w:val="00F72903"/>
    <w:rsid w:val="00F822EA"/>
    <w:rsid w:val="00FA1E48"/>
    <w:rsid w:val="00FA6D1A"/>
    <w:rsid w:val="00FB799C"/>
    <w:rsid w:val="00FC5B5F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eading 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"/>
    <w:basedOn w:val="a"/>
    <w:next w:val="a"/>
    <w:link w:val="10"/>
    <w:qFormat/>
    <w:rsid w:val="00307D0C"/>
    <w:pPr>
      <w:keepNext/>
      <w:keepLines/>
      <w:pageBreakBefore/>
      <w:tabs>
        <w:tab w:val="num" w:pos="1134"/>
      </w:tabs>
      <w:suppressAutoHyphens/>
      <w:ind w:left="1134" w:hanging="1134"/>
      <w:jc w:val="both"/>
      <w:outlineLvl w:val="0"/>
    </w:pPr>
    <w:rPr>
      <w:b/>
      <w:kern w:val="28"/>
      <w:szCs w:val="20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307D0C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E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E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63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1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C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ieoiaio">
    <w:name w:val="Aieoiaio"/>
    <w:basedOn w:val="a"/>
    <w:rsid w:val="00340DF5"/>
    <w:pPr>
      <w:overflowPunct w:val="0"/>
      <w:autoSpaceDE w:val="0"/>
      <w:autoSpaceDN w:val="0"/>
      <w:adjustRightInd w:val="0"/>
      <w:ind w:firstLine="720"/>
      <w:jc w:val="both"/>
    </w:pPr>
    <w:rPr>
      <w:rFonts w:ascii="Arial" w:hAnsi="Arial"/>
      <w:b/>
      <w:szCs w:val="20"/>
    </w:rPr>
  </w:style>
  <w:style w:type="paragraph" w:customStyle="1" w:styleId="a6">
    <w:name w:val="Подподпункт"/>
    <w:basedOn w:val="a"/>
    <w:rsid w:val="00340DF5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customStyle="1" w:styleId="11">
    <w:name w:val="Обычный1"/>
    <w:rsid w:val="00340DF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Normal2">
    <w:name w:val="Normal2"/>
    <w:rsid w:val="00340DF5"/>
    <w:pPr>
      <w:widowControl w:val="0"/>
      <w:adjustRightInd w:val="0"/>
      <w:spacing w:after="0" w:line="360" w:lineRule="atLeast"/>
      <w:ind w:firstLine="400"/>
      <w:jc w:val="both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C6E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бзац"/>
    <w:basedOn w:val="a"/>
    <w:rsid w:val="00FC6E7A"/>
    <w:pPr>
      <w:spacing w:after="120"/>
      <w:jc w:val="both"/>
    </w:pPr>
    <w:rPr>
      <w:lang w:eastAsia="en-US"/>
    </w:rPr>
  </w:style>
  <w:style w:type="paragraph" w:customStyle="1" w:styleId="31">
    <w:name w:val="Стиль3"/>
    <w:basedOn w:val="21"/>
    <w:link w:val="32"/>
    <w:uiPriority w:val="99"/>
    <w:rsid w:val="00FC6E7A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2">
    <w:name w:val="Стиль3 Знак"/>
    <w:basedOn w:val="a0"/>
    <w:link w:val="31"/>
    <w:uiPriority w:val="99"/>
    <w:rsid w:val="00FC6E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C6E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6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B12D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12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Heading 1 Знак,Введение... Знак,Б1 Знак,Heading 1iz Знак,Б11 Знак,Заголовок параграфа (1.) Знак,Ариал11 Знак,Заголовок 1 абб Знак,Headi... Знак,h1 Знак,Heading 1 Char1 Знак,Заголов Знак,1 Знак,ITT t1 Знак"/>
    <w:basedOn w:val="a0"/>
    <w:link w:val="1"/>
    <w:rsid w:val="00307D0C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307D0C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a">
    <w:name w:val="Пункт"/>
    <w:basedOn w:val="a"/>
    <w:rsid w:val="00307D0C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ab">
    <w:name w:val="Пункт Знак"/>
    <w:rsid w:val="00307D0C"/>
    <w:rPr>
      <w:sz w:val="28"/>
      <w:lang w:val="ru-RU" w:eastAsia="ru-RU" w:bidi="ar-SA"/>
    </w:rPr>
  </w:style>
  <w:style w:type="paragraph" w:customStyle="1" w:styleId="ac">
    <w:name w:val="Подпункт"/>
    <w:basedOn w:val="aa"/>
    <w:rsid w:val="00307D0C"/>
    <w:pPr>
      <w:tabs>
        <w:tab w:val="clear" w:pos="1134"/>
        <w:tab w:val="num" w:pos="2880"/>
      </w:tabs>
      <w:ind w:left="2880" w:hanging="360"/>
    </w:pPr>
  </w:style>
  <w:style w:type="paragraph" w:styleId="ad">
    <w:name w:val="header"/>
    <w:basedOn w:val="a"/>
    <w:link w:val="ae"/>
    <w:uiPriority w:val="99"/>
    <w:unhideWhenUsed/>
    <w:rsid w:val="002739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7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739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3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5E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1">
    <w:name w:val="Таблица шапка"/>
    <w:basedOn w:val="a"/>
    <w:rsid w:val="008A574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2">
    <w:name w:val="Таблица текст"/>
    <w:basedOn w:val="a"/>
    <w:rsid w:val="008A574F"/>
    <w:pPr>
      <w:spacing w:before="40" w:after="40"/>
      <w:ind w:left="57" w:right="57"/>
    </w:pPr>
    <w:rPr>
      <w:snapToGrid w:val="0"/>
      <w:szCs w:val="20"/>
    </w:rPr>
  </w:style>
  <w:style w:type="paragraph" w:customStyle="1" w:styleId="23">
    <w:name w:val="Пункт2"/>
    <w:basedOn w:val="aa"/>
    <w:link w:val="24"/>
    <w:rsid w:val="008A574F"/>
    <w:pPr>
      <w:keepNext/>
      <w:tabs>
        <w:tab w:val="clear" w:pos="1134"/>
        <w:tab w:val="num" w:pos="2160"/>
      </w:tabs>
      <w:suppressAutoHyphens/>
      <w:spacing w:before="240" w:after="120" w:line="240" w:lineRule="auto"/>
      <w:ind w:left="2160" w:hanging="180"/>
      <w:jc w:val="left"/>
      <w:outlineLvl w:val="2"/>
    </w:pPr>
    <w:rPr>
      <w:b/>
    </w:rPr>
  </w:style>
  <w:style w:type="character" w:customStyle="1" w:styleId="24">
    <w:name w:val="Пункт2 Знак"/>
    <w:link w:val="23"/>
    <w:rsid w:val="008A574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3">
    <w:name w:val="комментарий"/>
    <w:rsid w:val="008A574F"/>
    <w:rPr>
      <w:b/>
      <w:i/>
      <w:shd w:val="clear" w:color="auto" w:fill="FFFF99"/>
    </w:rPr>
  </w:style>
  <w:style w:type="paragraph" w:customStyle="1" w:styleId="tztxtlist">
    <w:name w:val="tz_txt_list"/>
    <w:basedOn w:val="a"/>
    <w:rsid w:val="00011796"/>
    <w:pPr>
      <w:numPr>
        <w:numId w:val="19"/>
      </w:numPr>
      <w:spacing w:line="360" w:lineRule="auto"/>
      <w:jc w:val="both"/>
    </w:pPr>
    <w:rPr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41E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E41EA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41E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B80943"/>
    <w:rPr>
      <w:color w:val="800080"/>
      <w:u w:val="single"/>
    </w:rPr>
  </w:style>
  <w:style w:type="paragraph" w:customStyle="1" w:styleId="font5">
    <w:name w:val="font5"/>
    <w:basedOn w:val="a"/>
    <w:rsid w:val="00B80943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B80943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809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B809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809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809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809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809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809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809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809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809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5">
    <w:name w:val="List Paragraph"/>
    <w:basedOn w:val="a"/>
    <w:uiPriority w:val="34"/>
    <w:qFormat/>
    <w:rsid w:val="00560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eading 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"/>
    <w:basedOn w:val="a"/>
    <w:next w:val="a"/>
    <w:link w:val="10"/>
    <w:qFormat/>
    <w:rsid w:val="00307D0C"/>
    <w:pPr>
      <w:keepNext/>
      <w:keepLines/>
      <w:pageBreakBefore/>
      <w:tabs>
        <w:tab w:val="num" w:pos="1134"/>
      </w:tabs>
      <w:suppressAutoHyphens/>
      <w:ind w:left="1134" w:hanging="1134"/>
      <w:jc w:val="both"/>
      <w:outlineLvl w:val="0"/>
    </w:pPr>
    <w:rPr>
      <w:b/>
      <w:kern w:val="28"/>
      <w:szCs w:val="20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307D0C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E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E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63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1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C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ieoiaio">
    <w:name w:val="Aieoiaio"/>
    <w:basedOn w:val="a"/>
    <w:rsid w:val="00340DF5"/>
    <w:pPr>
      <w:overflowPunct w:val="0"/>
      <w:autoSpaceDE w:val="0"/>
      <w:autoSpaceDN w:val="0"/>
      <w:adjustRightInd w:val="0"/>
      <w:ind w:firstLine="720"/>
      <w:jc w:val="both"/>
    </w:pPr>
    <w:rPr>
      <w:rFonts w:ascii="Arial" w:hAnsi="Arial"/>
      <w:b/>
      <w:szCs w:val="20"/>
    </w:rPr>
  </w:style>
  <w:style w:type="paragraph" w:customStyle="1" w:styleId="a6">
    <w:name w:val="Подподпункт"/>
    <w:basedOn w:val="a"/>
    <w:rsid w:val="00340DF5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customStyle="1" w:styleId="11">
    <w:name w:val="Обычный1"/>
    <w:rsid w:val="00340DF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Normal2">
    <w:name w:val="Normal2"/>
    <w:rsid w:val="00340DF5"/>
    <w:pPr>
      <w:widowControl w:val="0"/>
      <w:adjustRightInd w:val="0"/>
      <w:spacing w:after="0" w:line="360" w:lineRule="atLeast"/>
      <w:ind w:firstLine="400"/>
      <w:jc w:val="both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C6E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бзац"/>
    <w:basedOn w:val="a"/>
    <w:rsid w:val="00FC6E7A"/>
    <w:pPr>
      <w:spacing w:after="120"/>
      <w:jc w:val="both"/>
    </w:pPr>
    <w:rPr>
      <w:lang w:eastAsia="en-US"/>
    </w:rPr>
  </w:style>
  <w:style w:type="paragraph" w:customStyle="1" w:styleId="31">
    <w:name w:val="Стиль3"/>
    <w:basedOn w:val="21"/>
    <w:link w:val="32"/>
    <w:uiPriority w:val="99"/>
    <w:rsid w:val="00FC6E7A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2">
    <w:name w:val="Стиль3 Знак"/>
    <w:basedOn w:val="a0"/>
    <w:link w:val="31"/>
    <w:uiPriority w:val="99"/>
    <w:rsid w:val="00FC6E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C6E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6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B12D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12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Heading 1 Знак,Введение... Знак,Б1 Знак,Heading 1iz Знак,Б11 Знак,Заголовок параграфа (1.) Знак,Ариал11 Знак,Заголовок 1 абб Знак,Headi... Знак,h1 Знак,Heading 1 Char1 Знак,Заголов Знак,1 Знак,ITT t1 Знак"/>
    <w:basedOn w:val="a0"/>
    <w:link w:val="1"/>
    <w:rsid w:val="00307D0C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307D0C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a">
    <w:name w:val="Пункт"/>
    <w:basedOn w:val="a"/>
    <w:rsid w:val="00307D0C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ab">
    <w:name w:val="Пункт Знак"/>
    <w:rsid w:val="00307D0C"/>
    <w:rPr>
      <w:sz w:val="28"/>
      <w:lang w:val="ru-RU" w:eastAsia="ru-RU" w:bidi="ar-SA"/>
    </w:rPr>
  </w:style>
  <w:style w:type="paragraph" w:customStyle="1" w:styleId="ac">
    <w:name w:val="Подпункт"/>
    <w:basedOn w:val="aa"/>
    <w:rsid w:val="00307D0C"/>
    <w:pPr>
      <w:tabs>
        <w:tab w:val="clear" w:pos="1134"/>
        <w:tab w:val="num" w:pos="2880"/>
      </w:tabs>
      <w:ind w:left="2880" w:hanging="360"/>
    </w:pPr>
  </w:style>
  <w:style w:type="paragraph" w:styleId="ad">
    <w:name w:val="header"/>
    <w:basedOn w:val="a"/>
    <w:link w:val="ae"/>
    <w:uiPriority w:val="99"/>
    <w:unhideWhenUsed/>
    <w:rsid w:val="002739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7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739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3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5E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1">
    <w:name w:val="Таблица шапка"/>
    <w:basedOn w:val="a"/>
    <w:rsid w:val="008A574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2">
    <w:name w:val="Таблица текст"/>
    <w:basedOn w:val="a"/>
    <w:rsid w:val="008A574F"/>
    <w:pPr>
      <w:spacing w:before="40" w:after="40"/>
      <w:ind w:left="57" w:right="57"/>
    </w:pPr>
    <w:rPr>
      <w:snapToGrid w:val="0"/>
      <w:szCs w:val="20"/>
    </w:rPr>
  </w:style>
  <w:style w:type="paragraph" w:customStyle="1" w:styleId="23">
    <w:name w:val="Пункт2"/>
    <w:basedOn w:val="aa"/>
    <w:link w:val="24"/>
    <w:rsid w:val="008A574F"/>
    <w:pPr>
      <w:keepNext/>
      <w:tabs>
        <w:tab w:val="clear" w:pos="1134"/>
        <w:tab w:val="num" w:pos="2160"/>
      </w:tabs>
      <w:suppressAutoHyphens/>
      <w:spacing w:before="240" w:after="120" w:line="240" w:lineRule="auto"/>
      <w:ind w:left="2160" w:hanging="180"/>
      <w:jc w:val="left"/>
      <w:outlineLvl w:val="2"/>
    </w:pPr>
    <w:rPr>
      <w:b/>
    </w:rPr>
  </w:style>
  <w:style w:type="character" w:customStyle="1" w:styleId="24">
    <w:name w:val="Пункт2 Знак"/>
    <w:link w:val="23"/>
    <w:rsid w:val="008A574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3">
    <w:name w:val="комментарий"/>
    <w:rsid w:val="008A574F"/>
    <w:rPr>
      <w:b/>
      <w:i/>
      <w:shd w:val="clear" w:color="auto" w:fill="FFFF99"/>
    </w:rPr>
  </w:style>
  <w:style w:type="paragraph" w:customStyle="1" w:styleId="tztxtlist">
    <w:name w:val="tz_txt_list"/>
    <w:basedOn w:val="a"/>
    <w:rsid w:val="00011796"/>
    <w:pPr>
      <w:numPr>
        <w:numId w:val="19"/>
      </w:numPr>
      <w:spacing w:line="360" w:lineRule="auto"/>
      <w:jc w:val="both"/>
    </w:pPr>
    <w:rPr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41E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E41EA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41E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B80943"/>
    <w:rPr>
      <w:color w:val="800080"/>
      <w:u w:val="single"/>
    </w:rPr>
  </w:style>
  <w:style w:type="paragraph" w:customStyle="1" w:styleId="font5">
    <w:name w:val="font5"/>
    <w:basedOn w:val="a"/>
    <w:rsid w:val="00B80943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B80943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809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B809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809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809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809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809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809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809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809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809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5">
    <w:name w:val="List Paragraph"/>
    <w:basedOn w:val="a"/>
    <w:uiPriority w:val="34"/>
    <w:qFormat/>
    <w:rsid w:val="00560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F4EB-B142-4B27-B87C-FAB18B95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logvinenkonp</dc:creator>
  <cp:lastModifiedBy>Соболевская Майя Владимировна</cp:lastModifiedBy>
  <cp:revision>3</cp:revision>
  <cp:lastPrinted>2016-12-01T08:19:00Z</cp:lastPrinted>
  <dcterms:created xsi:type="dcterms:W3CDTF">2019-11-26T13:17:00Z</dcterms:created>
  <dcterms:modified xsi:type="dcterms:W3CDTF">2020-11-27T07:53:00Z</dcterms:modified>
</cp:coreProperties>
</file>